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73027" w14:textId="77777777" w:rsidR="00E91ED9" w:rsidRDefault="00E91ED9">
      <w:pPr>
        <w:rPr>
          <w:rFonts w:ascii="Arial" w:hAnsi="Arial" w:cs="Arial"/>
          <w:b/>
          <w:color w:val="333333"/>
          <w:sz w:val="36"/>
          <w:szCs w:val="36"/>
          <w:shd w:val="clear" w:color="auto" w:fill="FFFFFF"/>
        </w:rPr>
      </w:pPr>
      <w:bookmarkStart w:id="0" w:name="_GoBack"/>
      <w:bookmarkEnd w:id="0"/>
      <w:r w:rsidRPr="00E91ED9">
        <w:rPr>
          <w:rFonts w:ascii="Arial" w:hAnsi="Arial" w:cs="Arial"/>
          <w:b/>
          <w:color w:val="333333"/>
          <w:sz w:val="36"/>
          <w:szCs w:val="36"/>
          <w:shd w:val="clear" w:color="auto" w:fill="FFFFFF"/>
        </w:rPr>
        <w:t>Antonio E. Arocho</w:t>
      </w:r>
    </w:p>
    <w:p w14:paraId="2CBF0C6E" w14:textId="77777777" w:rsidR="00E91ED9" w:rsidRPr="00E91ED9" w:rsidRDefault="00297ABB">
      <w:pPr>
        <w:rPr>
          <w:rFonts w:ascii="Arial" w:hAnsi="Arial" w:cs="Arial"/>
          <w:b/>
          <w:color w:val="333333"/>
          <w:sz w:val="36"/>
          <w:szCs w:val="36"/>
          <w:shd w:val="clear" w:color="auto" w:fill="FFFFFF"/>
        </w:rPr>
      </w:pPr>
      <w:r>
        <w:rPr>
          <w:rFonts w:ascii="Arial" w:hAnsi="Arial" w:cs="Arial"/>
          <w:b/>
          <w:color w:val="333333"/>
          <w:sz w:val="36"/>
          <w:szCs w:val="36"/>
          <w:shd w:val="clear" w:color="auto" w:fill="FFFFFF"/>
        </w:rPr>
        <w:t>Bio</w:t>
      </w:r>
    </w:p>
    <w:p w14:paraId="384C9DA5" w14:textId="77777777" w:rsidR="005D0C56" w:rsidRDefault="00297AB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An </w:t>
      </w:r>
      <w:r w:rsidR="001A4347">
        <w:rPr>
          <w:rFonts w:ascii="Arial" w:hAnsi="Arial" w:cs="Arial"/>
          <w:color w:val="333333"/>
          <w:sz w:val="20"/>
          <w:szCs w:val="20"/>
          <w:shd w:val="clear" w:color="auto" w:fill="FFFFFF"/>
        </w:rPr>
        <w:t>educational administrator and school lea</w:t>
      </w:r>
      <w:r w:rsidR="00B17144">
        <w:rPr>
          <w:rFonts w:ascii="Arial" w:hAnsi="Arial" w:cs="Arial"/>
          <w:color w:val="333333"/>
          <w:sz w:val="20"/>
          <w:szCs w:val="20"/>
          <w:shd w:val="clear" w:color="auto" w:fill="FFFFFF"/>
        </w:rPr>
        <w:t xml:space="preserve">der, Antonio Arocho serves as an </w:t>
      </w:r>
      <w:r w:rsidR="001A4347">
        <w:rPr>
          <w:rFonts w:ascii="Arial" w:hAnsi="Arial" w:cs="Arial"/>
          <w:color w:val="333333"/>
          <w:sz w:val="20"/>
          <w:szCs w:val="20"/>
          <w:shd w:val="clear" w:color="auto" w:fill="FFFFFF"/>
        </w:rPr>
        <w:t xml:space="preserve">administrator on a school district team and his duties are to support the instructional initiatives and achievement of a renewal school and other schools in the district. He works with principals, assistant principals, teachers and other educators to help support and improve the teaching and learning environments for children in </w:t>
      </w:r>
      <w:r w:rsidR="00D91244">
        <w:rPr>
          <w:rFonts w:ascii="Arial" w:hAnsi="Arial" w:cs="Arial"/>
          <w:color w:val="333333"/>
          <w:sz w:val="20"/>
          <w:szCs w:val="20"/>
          <w:shd w:val="clear" w:color="auto" w:fill="FFFFFF"/>
        </w:rPr>
        <w:t xml:space="preserve">NYC schools. He has served as a </w:t>
      </w:r>
      <w:r w:rsidR="001A4347">
        <w:rPr>
          <w:rFonts w:ascii="Arial" w:hAnsi="Arial" w:cs="Arial"/>
          <w:color w:val="333333"/>
          <w:sz w:val="20"/>
          <w:szCs w:val="20"/>
          <w:shd w:val="clear" w:color="auto" w:fill="FFFFFF"/>
        </w:rPr>
        <w:t xml:space="preserve">principal, assistant principal and science teacher. </w:t>
      </w:r>
      <w:r w:rsidR="00B17144">
        <w:rPr>
          <w:rFonts w:ascii="Arial" w:hAnsi="Arial" w:cs="Arial"/>
          <w:color w:val="333333"/>
          <w:sz w:val="20"/>
          <w:szCs w:val="20"/>
          <w:shd w:val="clear" w:color="auto" w:fill="FFFFFF"/>
        </w:rPr>
        <w:t>During</w:t>
      </w:r>
      <w:r w:rsidR="001A4347">
        <w:rPr>
          <w:rFonts w:ascii="Arial" w:hAnsi="Arial" w:cs="Arial"/>
          <w:color w:val="333333"/>
          <w:sz w:val="20"/>
          <w:szCs w:val="20"/>
          <w:shd w:val="clear" w:color="auto" w:fill="FFFFFF"/>
        </w:rPr>
        <w:t xml:space="preserve"> his duties, he has devoted time and energy to a variety of community and civic-minded endeavors. He served as Chairperson for the School Leadership Team with the High School of Arts and Technology, and worked to form partnerships with a variety of entities, including the Children’s Aid Society, the Anti</w:t>
      </w:r>
      <w:r>
        <w:rPr>
          <w:rFonts w:ascii="Arial" w:hAnsi="Arial" w:cs="Arial"/>
          <w:color w:val="333333"/>
          <w:sz w:val="20"/>
          <w:szCs w:val="20"/>
          <w:shd w:val="clear" w:color="auto" w:fill="FFFFFF"/>
        </w:rPr>
        <w:t>-D</w:t>
      </w:r>
      <w:r w:rsidR="001A4347">
        <w:rPr>
          <w:rFonts w:ascii="Arial" w:hAnsi="Arial" w:cs="Arial"/>
          <w:color w:val="333333"/>
          <w:sz w:val="20"/>
          <w:szCs w:val="20"/>
          <w:shd w:val="clear" w:color="auto" w:fill="FFFFFF"/>
        </w:rPr>
        <w:t xml:space="preserve">efamation League, </w:t>
      </w:r>
      <w:r w:rsidR="00D91244">
        <w:rPr>
          <w:rFonts w:ascii="Arial" w:hAnsi="Arial" w:cs="Arial"/>
          <w:color w:val="333333"/>
          <w:sz w:val="20"/>
          <w:szCs w:val="20"/>
          <w:shd w:val="clear" w:color="auto" w:fill="FFFFFF"/>
        </w:rPr>
        <w:t xml:space="preserve">Aspira of New York, Inc., </w:t>
      </w:r>
      <w:r w:rsidR="001A4347">
        <w:rPr>
          <w:rFonts w:ascii="Arial" w:hAnsi="Arial" w:cs="Arial"/>
          <w:color w:val="333333"/>
          <w:sz w:val="20"/>
          <w:szCs w:val="20"/>
          <w:shd w:val="clear" w:color="auto" w:fill="FFFFFF"/>
        </w:rPr>
        <w:t>and the American Museum of Natural History.</w:t>
      </w:r>
      <w:r w:rsidR="001A4347">
        <w:rPr>
          <w:rStyle w:val="apple-converted-space"/>
          <w:rFonts w:ascii="Arial" w:hAnsi="Arial" w:cs="Arial"/>
          <w:color w:val="333333"/>
          <w:sz w:val="20"/>
          <w:szCs w:val="20"/>
          <w:shd w:val="clear" w:color="auto" w:fill="FFFFFF"/>
        </w:rPr>
        <w:t> </w:t>
      </w:r>
      <w:r w:rsidR="001A4347">
        <w:rPr>
          <w:rFonts w:ascii="Arial" w:hAnsi="Arial" w:cs="Arial"/>
          <w:color w:val="333333"/>
          <w:sz w:val="20"/>
          <w:szCs w:val="20"/>
        </w:rPr>
        <w:br/>
      </w:r>
      <w:r w:rsidR="001A4347">
        <w:rPr>
          <w:rFonts w:ascii="Arial" w:hAnsi="Arial" w:cs="Arial"/>
          <w:color w:val="333333"/>
          <w:sz w:val="20"/>
          <w:szCs w:val="20"/>
        </w:rPr>
        <w:br/>
      </w:r>
      <w:r w:rsidR="001A4347">
        <w:rPr>
          <w:rFonts w:ascii="Arial" w:hAnsi="Arial" w:cs="Arial"/>
          <w:color w:val="333333"/>
          <w:sz w:val="20"/>
          <w:szCs w:val="20"/>
          <w:shd w:val="clear" w:color="auto" w:fill="FFFFFF"/>
        </w:rPr>
        <w:t xml:space="preserve">As a testament to his dedication, Mr. Arocho earned a Fulbright Fellowship for Award Winning Principals in 2006. As part of the fellowship, he traveled to functions in Sao Paolo and Rio Grande do Sul, Brazil. An international travel enthusiast, </w:t>
      </w:r>
      <w:r w:rsidR="009025A8">
        <w:rPr>
          <w:rFonts w:ascii="Arial" w:hAnsi="Arial" w:cs="Arial"/>
          <w:color w:val="333333"/>
          <w:sz w:val="20"/>
          <w:szCs w:val="20"/>
          <w:shd w:val="clear" w:color="auto" w:fill="FFFFFF"/>
        </w:rPr>
        <w:t>he was a group leader of</w:t>
      </w:r>
      <w:r w:rsidR="00B17144">
        <w:rPr>
          <w:rFonts w:ascii="Arial" w:hAnsi="Arial" w:cs="Arial"/>
          <w:color w:val="333333"/>
          <w:sz w:val="20"/>
          <w:szCs w:val="20"/>
          <w:shd w:val="clear" w:color="auto" w:fill="FFFFFF"/>
        </w:rPr>
        <w:t xml:space="preserve"> a student exchange program between the New York City Department of Education and Israel and </w:t>
      </w:r>
      <w:r w:rsidR="001A4347">
        <w:rPr>
          <w:rFonts w:ascii="Arial" w:hAnsi="Arial" w:cs="Arial"/>
          <w:color w:val="333333"/>
          <w:sz w:val="20"/>
          <w:szCs w:val="20"/>
          <w:shd w:val="clear" w:color="auto" w:fill="FFFFFF"/>
        </w:rPr>
        <w:t>he took part in a Young Diplomats International Student Exchange Program in Cairo, Port Said, Luxor and Alexandria,</w:t>
      </w:r>
      <w:r w:rsidR="009025A8">
        <w:rPr>
          <w:rFonts w:ascii="Arial" w:hAnsi="Arial" w:cs="Arial"/>
          <w:color w:val="333333"/>
          <w:sz w:val="20"/>
          <w:szCs w:val="20"/>
          <w:shd w:val="clear" w:color="auto" w:fill="FFFFFF"/>
        </w:rPr>
        <w:t xml:space="preserve"> Egypt, in conjunction with </w:t>
      </w:r>
      <w:r w:rsidR="001A4347">
        <w:rPr>
          <w:rFonts w:ascii="Arial" w:hAnsi="Arial" w:cs="Arial"/>
          <w:color w:val="333333"/>
          <w:sz w:val="20"/>
          <w:szCs w:val="20"/>
          <w:shd w:val="clear" w:color="auto" w:fill="FFFFFF"/>
        </w:rPr>
        <w:t>Staten Island Technical High School.</w:t>
      </w:r>
    </w:p>
    <w:p w14:paraId="6E4899EE" w14:textId="77777777" w:rsidR="001A4347" w:rsidRDefault="001A4347">
      <w:pPr>
        <w:rPr>
          <w:rFonts w:ascii="Arial" w:hAnsi="Arial" w:cs="Arial"/>
          <w:color w:val="333333"/>
          <w:sz w:val="20"/>
          <w:szCs w:val="20"/>
          <w:shd w:val="clear" w:color="auto" w:fill="FFFFFF"/>
        </w:rPr>
      </w:pPr>
    </w:p>
    <w:p w14:paraId="72463B3D"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Director of School Renewal, Education Administrator</w:t>
      </w:r>
    </w:p>
    <w:p w14:paraId="0B5B9610"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5"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5398A3E0" w14:textId="77777777" w:rsidR="001A4347"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July 2015 </w:t>
      </w:r>
      <w:r w:rsidR="003A3A6E">
        <w:rPr>
          <w:rFonts w:ascii="inherit" w:eastAsia="Times New Roman" w:hAnsi="inherit" w:cs="Arial"/>
          <w:color w:val="66696A"/>
          <w:sz w:val="18"/>
          <w:szCs w:val="18"/>
          <w:bdr w:val="none" w:sz="0" w:space="0" w:color="auto" w:frame="1"/>
        </w:rPr>
        <w:t>– Present</w:t>
      </w:r>
    </w:p>
    <w:p w14:paraId="21D3ADD4"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Senior Network Team Achievement Manager, Achievement Coa</w:t>
      </w:r>
      <w:r w:rsidR="00D91244">
        <w:rPr>
          <w:rFonts w:ascii="inherit" w:eastAsia="Times New Roman" w:hAnsi="inherit" w:cs="Arial"/>
          <w:b/>
          <w:bCs/>
          <w:color w:val="000000"/>
          <w:sz w:val="24"/>
          <w:szCs w:val="24"/>
        </w:rPr>
        <w:t xml:space="preserve">ch, Instruction Specialist, Education </w:t>
      </w:r>
      <w:r w:rsidRPr="001A4347">
        <w:rPr>
          <w:rFonts w:ascii="inherit" w:eastAsia="Times New Roman" w:hAnsi="inherit" w:cs="Arial"/>
          <w:b/>
          <w:bCs/>
          <w:color w:val="000000"/>
          <w:sz w:val="24"/>
          <w:szCs w:val="24"/>
        </w:rPr>
        <w:t>Administr</w:t>
      </w:r>
      <w:r w:rsidR="00D91244">
        <w:rPr>
          <w:rFonts w:ascii="inherit" w:eastAsia="Times New Roman" w:hAnsi="inherit" w:cs="Arial"/>
          <w:b/>
          <w:bCs/>
          <w:color w:val="000000"/>
          <w:sz w:val="24"/>
          <w:szCs w:val="24"/>
        </w:rPr>
        <w:t>ator</w:t>
      </w:r>
    </w:p>
    <w:p w14:paraId="50C0759B"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6"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026CA21D" w14:textId="77777777" w:rsidR="001A4347"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July 2013 – June 2015</w:t>
      </w:r>
    </w:p>
    <w:p w14:paraId="1C93EE1B"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Head of School/ Principal</w:t>
      </w:r>
      <w:r w:rsidR="00297ABB">
        <w:rPr>
          <w:rFonts w:ascii="inherit" w:eastAsia="Times New Roman" w:hAnsi="inherit" w:cs="Arial"/>
          <w:b/>
          <w:bCs/>
          <w:color w:val="000000"/>
          <w:sz w:val="24"/>
          <w:szCs w:val="24"/>
        </w:rPr>
        <w:t xml:space="preserve"> (9-12)</w:t>
      </w:r>
    </w:p>
    <w:p w14:paraId="722244CB"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7"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27B61F6D" w14:textId="77777777" w:rsidR="001A4347"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August 2011 – November 2012</w:t>
      </w:r>
    </w:p>
    <w:p w14:paraId="10E05FDC"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Assistant Principal, Supervision, Biology and General Science</w:t>
      </w:r>
      <w:r w:rsidR="00D91244">
        <w:rPr>
          <w:rFonts w:ascii="inherit" w:eastAsia="Times New Roman" w:hAnsi="inherit" w:cs="Arial"/>
          <w:b/>
          <w:bCs/>
          <w:color w:val="000000"/>
          <w:sz w:val="24"/>
          <w:szCs w:val="24"/>
        </w:rPr>
        <w:t xml:space="preserve"> (9-12)</w:t>
      </w:r>
    </w:p>
    <w:p w14:paraId="0ACA2470"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8"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07E481EE" w14:textId="77777777" w:rsidR="00D91244"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bdr w:val="none" w:sz="0" w:space="0" w:color="auto" w:frame="1"/>
        </w:rPr>
      </w:pPr>
      <w:r w:rsidRPr="001A4347">
        <w:rPr>
          <w:rFonts w:ascii="inherit" w:eastAsia="Times New Roman" w:hAnsi="inherit" w:cs="Arial"/>
          <w:color w:val="66696A"/>
          <w:sz w:val="18"/>
          <w:szCs w:val="18"/>
          <w:bdr w:val="none" w:sz="0" w:space="0" w:color="auto" w:frame="1"/>
        </w:rPr>
        <w:t>August 2002 – August 2011</w:t>
      </w:r>
    </w:p>
    <w:p w14:paraId="64594580" w14:textId="77777777" w:rsidR="001A4347" w:rsidRPr="001A4347" w:rsidRDefault="001A4347" w:rsidP="001A4347">
      <w:pPr>
        <w:spacing w:before="225" w:after="0" w:line="255" w:lineRule="atLeast"/>
        <w:textAlignment w:val="baseline"/>
        <w:rPr>
          <w:rFonts w:ascii="inherit" w:eastAsia="Times New Roman" w:hAnsi="inherit" w:cs="Arial"/>
          <w:color w:val="333333"/>
          <w:sz w:val="20"/>
          <w:szCs w:val="20"/>
        </w:rPr>
      </w:pPr>
    </w:p>
    <w:p w14:paraId="4FCC28A0" w14:textId="77777777" w:rsidR="001A4347" w:rsidRPr="001A4347" w:rsidRDefault="001A4347" w:rsidP="00E91ED9">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Principal of Middle and Upper School (6-12)</w:t>
      </w:r>
    </w:p>
    <w:p w14:paraId="663F55E5" w14:textId="77777777" w:rsidR="00297ABB" w:rsidRPr="00297ABB" w:rsidRDefault="001A4347" w:rsidP="00297ABB">
      <w:pPr>
        <w:pStyle w:val="HTMLPreformatted"/>
        <w:shd w:val="clear" w:color="auto" w:fill="FFFFFF"/>
        <w:rPr>
          <w:rFonts w:ascii="inherit" w:hAnsi="inherit"/>
          <w:color w:val="212121"/>
        </w:rPr>
      </w:pPr>
      <w:proofErr w:type="spellStart"/>
      <w:r w:rsidRPr="001A4347">
        <w:rPr>
          <w:rFonts w:ascii="inherit" w:hAnsi="inherit" w:cs="Arial"/>
          <w:color w:val="434649"/>
          <w:sz w:val="21"/>
          <w:szCs w:val="21"/>
        </w:rPr>
        <w:t>Colegio</w:t>
      </w:r>
      <w:proofErr w:type="spellEnd"/>
      <w:r w:rsidRPr="001A4347">
        <w:rPr>
          <w:rFonts w:ascii="inherit" w:hAnsi="inherit" w:cs="Arial"/>
          <w:color w:val="434649"/>
          <w:sz w:val="21"/>
          <w:szCs w:val="21"/>
        </w:rPr>
        <w:t xml:space="preserve"> Americano de Bilbao</w:t>
      </w:r>
      <w:r w:rsidR="00297ABB">
        <w:rPr>
          <w:rFonts w:ascii="inherit" w:hAnsi="inherit" w:cs="Arial"/>
          <w:color w:val="434649"/>
          <w:sz w:val="21"/>
          <w:szCs w:val="21"/>
        </w:rPr>
        <w:t xml:space="preserve">, </w:t>
      </w:r>
      <w:r w:rsidR="00297ABB" w:rsidRPr="00297ABB">
        <w:rPr>
          <w:rFonts w:ascii="inherit" w:hAnsi="inherit"/>
          <w:color w:val="212121"/>
          <w:lang w:val="es-ES"/>
        </w:rPr>
        <w:t>España</w:t>
      </w:r>
    </w:p>
    <w:p w14:paraId="26CF0EE1" w14:textId="77777777" w:rsidR="001A4347"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September 2004 – July 2005 </w:t>
      </w:r>
    </w:p>
    <w:p w14:paraId="707A9BA9"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sidRPr="001A4347">
        <w:rPr>
          <w:rFonts w:ascii="inherit" w:eastAsia="Times New Roman" w:hAnsi="inherit" w:cs="Arial"/>
          <w:b/>
          <w:bCs/>
          <w:color w:val="000000"/>
          <w:sz w:val="24"/>
          <w:szCs w:val="24"/>
        </w:rPr>
        <w:t xml:space="preserve">Teacher of Biology and General Sciences (7-12) </w:t>
      </w:r>
      <w:r w:rsidR="00297ABB">
        <w:rPr>
          <w:rFonts w:ascii="inherit" w:eastAsia="Times New Roman" w:hAnsi="inherit" w:cs="Arial"/>
          <w:b/>
          <w:bCs/>
          <w:color w:val="000000"/>
          <w:sz w:val="24"/>
          <w:szCs w:val="24"/>
        </w:rPr>
        <w:t>–</w:t>
      </w:r>
      <w:r w:rsidRPr="001A4347">
        <w:rPr>
          <w:rFonts w:ascii="inherit" w:eastAsia="Times New Roman" w:hAnsi="inherit" w:cs="Arial"/>
          <w:b/>
          <w:bCs/>
          <w:color w:val="000000"/>
          <w:sz w:val="24"/>
          <w:szCs w:val="24"/>
        </w:rPr>
        <w:t xml:space="preserve"> Bilingual Spanish/ Content Area Specialist</w:t>
      </w:r>
    </w:p>
    <w:p w14:paraId="2AB29F00"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9"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218A9F8A" w14:textId="77777777" w:rsidR="001A4347" w:rsidRPr="001A4347" w:rsidRDefault="001A4347" w:rsidP="001A4347">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September 1995 – August 2002 </w:t>
      </w:r>
    </w:p>
    <w:p w14:paraId="5E17311F" w14:textId="77777777" w:rsidR="001A4347" w:rsidRPr="001A4347" w:rsidRDefault="001A4347" w:rsidP="001A4347">
      <w:pPr>
        <w:spacing w:after="75" w:line="270" w:lineRule="atLeast"/>
        <w:textAlignment w:val="baseline"/>
        <w:outlineLvl w:val="3"/>
        <w:rPr>
          <w:rFonts w:ascii="inherit" w:eastAsia="Times New Roman" w:hAnsi="inherit" w:cs="Arial"/>
          <w:b/>
          <w:bCs/>
          <w:color w:val="000000"/>
          <w:sz w:val="24"/>
          <w:szCs w:val="24"/>
        </w:rPr>
      </w:pPr>
      <w:r>
        <w:rPr>
          <w:rFonts w:ascii="inherit" w:eastAsia="Times New Roman" w:hAnsi="inherit" w:cs="Arial"/>
          <w:b/>
          <w:bCs/>
          <w:color w:val="000000"/>
          <w:sz w:val="24"/>
          <w:szCs w:val="24"/>
        </w:rPr>
        <w:lastRenderedPageBreak/>
        <w:t>N</w:t>
      </w:r>
      <w:r w:rsidRPr="001A4347">
        <w:rPr>
          <w:rFonts w:ascii="inherit" w:eastAsia="Times New Roman" w:hAnsi="inherit" w:cs="Arial"/>
          <w:b/>
          <w:bCs/>
          <w:color w:val="000000"/>
          <w:sz w:val="24"/>
          <w:szCs w:val="24"/>
        </w:rPr>
        <w:t>YC Coordinator of the Angelo Del Toro Puerto Rican/ Hispanic Youth Leadership Institute</w:t>
      </w:r>
    </w:p>
    <w:p w14:paraId="3AC450BF" w14:textId="77777777" w:rsidR="001A4347" w:rsidRPr="001A4347" w:rsidRDefault="005A762F" w:rsidP="001A4347">
      <w:pPr>
        <w:spacing w:after="0" w:line="240" w:lineRule="atLeast"/>
        <w:textAlignment w:val="baseline"/>
        <w:outlineLvl w:val="4"/>
        <w:rPr>
          <w:rFonts w:ascii="inherit" w:eastAsia="Times New Roman" w:hAnsi="inherit" w:cs="Arial"/>
          <w:color w:val="434649"/>
          <w:sz w:val="21"/>
          <w:szCs w:val="21"/>
        </w:rPr>
      </w:pPr>
      <w:hyperlink r:id="rId10" w:history="1">
        <w:r w:rsidR="001A4347" w:rsidRPr="001A4347">
          <w:rPr>
            <w:rFonts w:ascii="inherit" w:eastAsia="Times New Roman" w:hAnsi="inherit" w:cs="Arial"/>
            <w:color w:val="434649"/>
            <w:sz w:val="21"/>
            <w:szCs w:val="21"/>
            <w:u w:val="single"/>
            <w:bdr w:val="none" w:sz="0" w:space="0" w:color="auto" w:frame="1"/>
          </w:rPr>
          <w:t>NYC Department of Education</w:t>
        </w:r>
      </w:hyperlink>
    </w:p>
    <w:p w14:paraId="185A8B1A" w14:textId="77777777" w:rsidR="001A4347" w:rsidRPr="00D91244" w:rsidRDefault="001A4347" w:rsidP="00D91244">
      <w:pPr>
        <w:pBdr>
          <w:bottom w:val="single" w:sz="6" w:space="23" w:color="DDDDDD"/>
        </w:pBdr>
        <w:spacing w:after="0" w:line="210" w:lineRule="atLeast"/>
        <w:textAlignment w:val="baseline"/>
        <w:rPr>
          <w:rFonts w:ascii="inherit" w:eastAsia="Times New Roman" w:hAnsi="inherit" w:cs="Arial"/>
          <w:color w:val="66696A"/>
          <w:sz w:val="18"/>
          <w:szCs w:val="18"/>
        </w:rPr>
      </w:pPr>
      <w:r w:rsidRPr="001A4347">
        <w:rPr>
          <w:rFonts w:ascii="inherit" w:eastAsia="Times New Roman" w:hAnsi="inherit" w:cs="Arial"/>
          <w:color w:val="66696A"/>
          <w:sz w:val="18"/>
          <w:szCs w:val="18"/>
          <w:bdr w:val="none" w:sz="0" w:space="0" w:color="auto" w:frame="1"/>
        </w:rPr>
        <w:t>January 2000 – February 2002 (2 years 2 months)Greater New York City Area</w:t>
      </w:r>
    </w:p>
    <w:p w14:paraId="64972482" w14:textId="77777777" w:rsidR="001A4347" w:rsidRDefault="001A4347" w:rsidP="001A4347">
      <w:pPr>
        <w:pStyle w:val="Heading3"/>
        <w:spacing w:before="0" w:line="270" w:lineRule="atLeast"/>
        <w:textAlignment w:val="baseline"/>
        <w:rPr>
          <w:rFonts w:ascii="Arial" w:hAnsi="Arial" w:cs="Arial"/>
          <w:b/>
          <w:bCs/>
          <w:color w:val="auto"/>
          <w:u w:val="single"/>
        </w:rPr>
      </w:pPr>
      <w:r w:rsidRPr="00D91244">
        <w:rPr>
          <w:rFonts w:ascii="Arial" w:hAnsi="Arial" w:cs="Arial"/>
          <w:b/>
          <w:bCs/>
          <w:color w:val="auto"/>
          <w:u w:val="single"/>
        </w:rPr>
        <w:t>Honors &amp; Awards</w:t>
      </w:r>
    </w:p>
    <w:p w14:paraId="156074AF" w14:textId="77777777" w:rsidR="00D91244" w:rsidRPr="00D91244" w:rsidRDefault="00D91244" w:rsidP="00D91244"/>
    <w:p w14:paraId="30690ECE" w14:textId="77777777" w:rsidR="001A4347" w:rsidRDefault="001A4347" w:rsidP="001A4347">
      <w:pPr>
        <w:pStyle w:val="Heading4"/>
        <w:numPr>
          <w:ilvl w:val="0"/>
          <w:numId w:val="2"/>
        </w:numPr>
        <w:spacing w:before="0" w:beforeAutospacing="0" w:after="75" w:afterAutospacing="0" w:line="270" w:lineRule="atLeast"/>
        <w:ind w:left="0"/>
        <w:textAlignment w:val="baseline"/>
        <w:rPr>
          <w:rFonts w:ascii="inherit" w:hAnsi="inherit" w:cs="Arial"/>
          <w:color w:val="000000"/>
        </w:rPr>
      </w:pPr>
      <w:r>
        <w:rPr>
          <w:rFonts w:ascii="inherit" w:hAnsi="inherit" w:cs="Arial"/>
          <w:color w:val="000000"/>
        </w:rPr>
        <w:t>Fulbright Fellowship for Award Winning Principals - 2006- Brazil</w:t>
      </w:r>
    </w:p>
    <w:p w14:paraId="4969B546" w14:textId="77777777" w:rsidR="001A4347" w:rsidRDefault="001A4347" w:rsidP="001A4347">
      <w:pPr>
        <w:pStyle w:val="Heading5"/>
        <w:spacing w:before="0" w:beforeAutospacing="0" w:after="75" w:afterAutospacing="0" w:line="240" w:lineRule="atLeast"/>
        <w:textAlignment w:val="baseline"/>
        <w:rPr>
          <w:rFonts w:ascii="inherit" w:hAnsi="inherit" w:cs="Arial"/>
          <w:b w:val="0"/>
          <w:bCs w:val="0"/>
          <w:color w:val="434649"/>
          <w:sz w:val="21"/>
          <w:szCs w:val="21"/>
        </w:rPr>
      </w:pPr>
      <w:r>
        <w:rPr>
          <w:rFonts w:ascii="inherit" w:hAnsi="inherit" w:cs="Arial"/>
          <w:b w:val="0"/>
          <w:bCs w:val="0"/>
          <w:color w:val="434649"/>
          <w:sz w:val="21"/>
          <w:szCs w:val="21"/>
        </w:rPr>
        <w:t>Fulbright Fellows</w:t>
      </w:r>
    </w:p>
    <w:p w14:paraId="775C205C" w14:textId="77777777" w:rsidR="001A4347" w:rsidRDefault="001A4347" w:rsidP="001A4347">
      <w:pPr>
        <w:pStyle w:val="description"/>
        <w:spacing w:before="225" w:beforeAutospacing="0" w:after="0" w:afterAutospacing="0" w:line="255" w:lineRule="atLeast"/>
        <w:textAlignment w:val="baseline"/>
        <w:rPr>
          <w:rFonts w:ascii="inherit" w:hAnsi="inherit" w:cs="Arial"/>
          <w:color w:val="333333"/>
          <w:sz w:val="20"/>
          <w:szCs w:val="20"/>
        </w:rPr>
      </w:pPr>
      <w:r>
        <w:rPr>
          <w:rStyle w:val="date-range"/>
          <w:rFonts w:ascii="inherit" w:hAnsi="inherit" w:cs="Arial"/>
          <w:color w:val="66696A"/>
          <w:sz w:val="18"/>
          <w:szCs w:val="18"/>
          <w:bdr w:val="none" w:sz="0" w:space="0" w:color="auto" w:frame="1"/>
        </w:rPr>
        <w:t>August 2006</w:t>
      </w:r>
      <w:r w:rsidRPr="001A4347">
        <w:rPr>
          <w:rFonts w:ascii="inherit" w:hAnsi="inherit" w:cs="Arial"/>
          <w:color w:val="333333"/>
          <w:sz w:val="20"/>
          <w:szCs w:val="20"/>
        </w:rPr>
        <w:t xml:space="preserve"> </w:t>
      </w:r>
    </w:p>
    <w:p w14:paraId="245252C6" w14:textId="77777777" w:rsidR="001A4347" w:rsidRDefault="001A4347" w:rsidP="001A4347">
      <w:pPr>
        <w:pBdr>
          <w:bottom w:val="single" w:sz="6" w:space="23" w:color="DDDDDD"/>
        </w:pBdr>
        <w:spacing w:line="210" w:lineRule="atLeast"/>
        <w:textAlignment w:val="baseline"/>
        <w:rPr>
          <w:rFonts w:ascii="inherit" w:hAnsi="inherit" w:cs="Arial"/>
          <w:color w:val="66696A"/>
          <w:sz w:val="18"/>
          <w:szCs w:val="18"/>
        </w:rPr>
      </w:pPr>
    </w:p>
    <w:p w14:paraId="053E3865" w14:textId="77777777" w:rsidR="001A4347" w:rsidRDefault="001A4347" w:rsidP="001A4347">
      <w:pPr>
        <w:pStyle w:val="Heading4"/>
        <w:numPr>
          <w:ilvl w:val="0"/>
          <w:numId w:val="2"/>
        </w:numPr>
        <w:spacing w:before="0" w:beforeAutospacing="0" w:after="75" w:afterAutospacing="0" w:line="270" w:lineRule="atLeast"/>
        <w:ind w:left="0"/>
        <w:textAlignment w:val="baseline"/>
        <w:rPr>
          <w:rFonts w:ascii="inherit" w:hAnsi="inherit" w:cs="Arial"/>
          <w:color w:val="000000"/>
        </w:rPr>
      </w:pPr>
      <w:r>
        <w:rPr>
          <w:rFonts w:ascii="inherit" w:hAnsi="inherit" w:cs="Arial"/>
          <w:color w:val="000000"/>
        </w:rPr>
        <w:t>2006 Alumni of the Year - State University of New York at Old Westbury</w:t>
      </w:r>
    </w:p>
    <w:p w14:paraId="3F063297" w14:textId="77777777" w:rsidR="001A4347" w:rsidRDefault="001A4347" w:rsidP="001A4347">
      <w:pPr>
        <w:pStyle w:val="Heading5"/>
        <w:spacing w:before="0" w:beforeAutospacing="0" w:after="75" w:afterAutospacing="0" w:line="240" w:lineRule="atLeast"/>
        <w:textAlignment w:val="baseline"/>
        <w:rPr>
          <w:rFonts w:ascii="inherit" w:hAnsi="inherit" w:cs="Arial"/>
          <w:b w:val="0"/>
          <w:bCs w:val="0"/>
          <w:color w:val="434649"/>
          <w:sz w:val="21"/>
          <w:szCs w:val="21"/>
        </w:rPr>
      </w:pPr>
      <w:r>
        <w:rPr>
          <w:rFonts w:ascii="inherit" w:hAnsi="inherit" w:cs="Arial"/>
          <w:b w:val="0"/>
          <w:bCs w:val="0"/>
          <w:color w:val="434649"/>
          <w:sz w:val="21"/>
          <w:szCs w:val="21"/>
        </w:rPr>
        <w:t>SUNY College at Old Westbury</w:t>
      </w:r>
    </w:p>
    <w:p w14:paraId="6BCF91A9" w14:textId="77777777" w:rsidR="001A4347" w:rsidRDefault="001A4347" w:rsidP="001A4347">
      <w:pPr>
        <w:pBdr>
          <w:bottom w:val="single" w:sz="6" w:space="23" w:color="DDDDDD"/>
        </w:pBd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May 2006</w:t>
      </w:r>
    </w:p>
    <w:p w14:paraId="1513F330" w14:textId="77777777" w:rsidR="001A4347" w:rsidRDefault="001A4347" w:rsidP="001A4347">
      <w:pPr>
        <w:pStyle w:val="Heading4"/>
        <w:numPr>
          <w:ilvl w:val="0"/>
          <w:numId w:val="2"/>
        </w:numPr>
        <w:spacing w:before="0" w:beforeAutospacing="0" w:after="75" w:afterAutospacing="0" w:line="270" w:lineRule="atLeast"/>
        <w:ind w:left="0"/>
        <w:textAlignment w:val="baseline"/>
        <w:rPr>
          <w:rFonts w:ascii="inherit" w:hAnsi="inherit" w:cs="Arial"/>
          <w:color w:val="000000"/>
        </w:rPr>
      </w:pPr>
      <w:r>
        <w:rPr>
          <w:rFonts w:ascii="inherit" w:hAnsi="inherit" w:cs="Arial"/>
          <w:color w:val="000000"/>
        </w:rPr>
        <w:t>Turnaround Principals Institute - Urban Education and Leadership</w:t>
      </w:r>
    </w:p>
    <w:p w14:paraId="39653667" w14:textId="77777777" w:rsidR="001A4347" w:rsidRDefault="001A4347" w:rsidP="001A4347">
      <w:pPr>
        <w:pBdr>
          <w:bottom w:val="single" w:sz="6" w:space="23" w:color="DDDDDD"/>
        </w:pBd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2012</w:t>
      </w:r>
    </w:p>
    <w:p w14:paraId="7AE4EF92" w14:textId="77777777" w:rsidR="001A4347" w:rsidRDefault="001A4347" w:rsidP="001A4347">
      <w:pPr>
        <w:pStyle w:val="Heading4"/>
        <w:numPr>
          <w:ilvl w:val="0"/>
          <w:numId w:val="2"/>
        </w:numPr>
        <w:spacing w:before="0" w:beforeAutospacing="0" w:after="75" w:afterAutospacing="0" w:line="270" w:lineRule="atLeast"/>
        <w:ind w:left="0"/>
        <w:textAlignment w:val="baseline"/>
        <w:rPr>
          <w:rFonts w:ascii="inherit" w:hAnsi="inherit" w:cs="Arial"/>
          <w:color w:val="000000"/>
        </w:rPr>
      </w:pPr>
      <w:r>
        <w:rPr>
          <w:rFonts w:ascii="inherit" w:hAnsi="inherit" w:cs="Arial"/>
          <w:color w:val="000000"/>
        </w:rPr>
        <w:t>Advanced Leadership Program for Assistant Principals</w:t>
      </w:r>
    </w:p>
    <w:p w14:paraId="3BC7B24B" w14:textId="77777777" w:rsidR="001A4347" w:rsidRDefault="001A4347" w:rsidP="001A4347">
      <w:pPr>
        <w:pStyle w:val="Heading5"/>
        <w:spacing w:before="0" w:beforeAutospacing="0" w:after="75" w:afterAutospacing="0" w:line="240" w:lineRule="atLeast"/>
        <w:textAlignment w:val="baseline"/>
        <w:rPr>
          <w:rFonts w:ascii="inherit" w:hAnsi="inherit" w:cs="Arial"/>
          <w:b w:val="0"/>
          <w:bCs w:val="0"/>
          <w:color w:val="434649"/>
          <w:sz w:val="21"/>
          <w:szCs w:val="21"/>
        </w:rPr>
      </w:pPr>
      <w:r>
        <w:rPr>
          <w:rFonts w:ascii="inherit" w:hAnsi="inherit" w:cs="Arial"/>
          <w:b w:val="0"/>
          <w:bCs w:val="0"/>
          <w:color w:val="434649"/>
          <w:sz w:val="21"/>
          <w:szCs w:val="21"/>
        </w:rPr>
        <w:t>Executive Leadership Institute</w:t>
      </w:r>
    </w:p>
    <w:p w14:paraId="770FC3A1" w14:textId="77777777" w:rsidR="001A4347" w:rsidRDefault="001A4347" w:rsidP="001A4347">
      <w:pP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May 2011</w:t>
      </w:r>
    </w:p>
    <w:p w14:paraId="32D0F645" w14:textId="77777777" w:rsidR="00E91ED9" w:rsidRDefault="00E91ED9" w:rsidP="00E91ED9">
      <w:pPr>
        <w:pStyle w:val="Heading3"/>
        <w:spacing w:before="0" w:line="270" w:lineRule="atLeast"/>
        <w:textAlignment w:val="baseline"/>
        <w:rPr>
          <w:rFonts w:ascii="Arial" w:hAnsi="Arial" w:cs="Arial"/>
          <w:b/>
          <w:bCs/>
          <w:color w:val="434649"/>
        </w:rPr>
      </w:pPr>
    </w:p>
    <w:p w14:paraId="1584756F" w14:textId="77777777" w:rsidR="00E91ED9" w:rsidRDefault="00E91ED9" w:rsidP="00E91ED9">
      <w:pPr>
        <w:pStyle w:val="Heading3"/>
        <w:spacing w:before="0" w:line="270" w:lineRule="atLeast"/>
        <w:textAlignment w:val="baseline"/>
        <w:rPr>
          <w:rFonts w:ascii="Arial" w:hAnsi="Arial" w:cs="Arial"/>
          <w:b/>
          <w:bCs/>
          <w:color w:val="434649"/>
        </w:rPr>
      </w:pPr>
    </w:p>
    <w:p w14:paraId="1599D7ED" w14:textId="77777777" w:rsidR="00E91ED9" w:rsidRDefault="00E91ED9" w:rsidP="00E91ED9">
      <w:pPr>
        <w:pStyle w:val="Heading3"/>
        <w:spacing w:before="0" w:line="270" w:lineRule="atLeast"/>
        <w:textAlignment w:val="baseline"/>
        <w:rPr>
          <w:rFonts w:ascii="Arial" w:hAnsi="Arial" w:cs="Arial"/>
          <w:color w:val="434649"/>
        </w:rPr>
      </w:pPr>
      <w:r>
        <w:rPr>
          <w:rFonts w:ascii="Arial" w:hAnsi="Arial" w:cs="Arial"/>
          <w:b/>
          <w:bCs/>
          <w:color w:val="434649"/>
        </w:rPr>
        <w:t>Education</w:t>
      </w:r>
    </w:p>
    <w:p w14:paraId="49FD6634" w14:textId="77777777" w:rsidR="00E91ED9" w:rsidRDefault="00E91ED9" w:rsidP="00E91ED9">
      <w:pPr>
        <w:pStyle w:val="Heading5"/>
        <w:spacing w:before="0" w:beforeAutospacing="0" w:after="0" w:afterAutospacing="0"/>
        <w:textAlignment w:val="baseline"/>
        <w:rPr>
          <w:rFonts w:ascii="inherit" w:hAnsi="inherit" w:cs="Arial"/>
          <w:color w:val="000000"/>
          <w:sz w:val="26"/>
          <w:szCs w:val="26"/>
        </w:rPr>
      </w:pPr>
      <w:r>
        <w:rPr>
          <w:rFonts w:ascii="inherit" w:hAnsi="inherit" w:cs="Arial"/>
          <w:noProof/>
          <w:color w:val="96999C"/>
          <w:sz w:val="26"/>
          <w:szCs w:val="26"/>
          <w:bdr w:val="none" w:sz="0" w:space="0" w:color="auto" w:frame="1"/>
          <w:lang w:eastAsia="zh-CN"/>
        </w:rPr>
        <w:drawing>
          <wp:inline distT="0" distB="0" distL="0" distR="0" wp14:anchorId="10077D66" wp14:editId="0A6259EC">
            <wp:extent cx="571500" cy="571500"/>
            <wp:effectExtent l="0" t="0" r="0" b="0"/>
            <wp:docPr id="9" name="Picture 9" descr="Pace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ce Univers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946C132" w14:textId="77777777" w:rsidR="00E91ED9" w:rsidRDefault="005A762F" w:rsidP="00E91ED9">
      <w:pPr>
        <w:pStyle w:val="Heading4"/>
        <w:spacing w:before="0" w:beforeAutospacing="0" w:after="0" w:afterAutospacing="0" w:line="270" w:lineRule="atLeast"/>
        <w:ind w:right="1500"/>
        <w:textAlignment w:val="baseline"/>
        <w:rPr>
          <w:rFonts w:ascii="inherit" w:hAnsi="inherit" w:cs="Arial"/>
          <w:color w:val="000000"/>
        </w:rPr>
      </w:pPr>
      <w:hyperlink r:id="rId13" w:history="1">
        <w:r w:rsidR="00E91ED9">
          <w:rPr>
            <w:rStyle w:val="Hyperlink"/>
            <w:rFonts w:ascii="inherit" w:hAnsi="inherit" w:cs="Arial"/>
            <w:color w:val="000000"/>
            <w:u w:val="none"/>
            <w:bdr w:val="none" w:sz="0" w:space="0" w:color="auto" w:frame="1"/>
          </w:rPr>
          <w:t>Pace University</w:t>
        </w:r>
      </w:hyperlink>
    </w:p>
    <w:p w14:paraId="4A6E48A5" w14:textId="77777777" w:rsidR="00E91ED9" w:rsidRDefault="00E91ED9" w:rsidP="00E91ED9">
      <w:pPr>
        <w:pStyle w:val="Heading5"/>
        <w:spacing w:before="0" w:beforeAutospacing="0" w:after="0" w:afterAutospacing="0" w:line="240" w:lineRule="atLeast"/>
        <w:textAlignment w:val="baseline"/>
        <w:rPr>
          <w:rFonts w:ascii="inherit" w:hAnsi="inherit" w:cs="Arial"/>
          <w:b w:val="0"/>
          <w:bCs w:val="0"/>
          <w:color w:val="434649"/>
          <w:sz w:val="21"/>
          <w:szCs w:val="21"/>
        </w:rPr>
      </w:pPr>
      <w:r>
        <w:rPr>
          <w:rStyle w:val="original"/>
          <w:rFonts w:ascii="inherit" w:hAnsi="inherit" w:cs="Arial"/>
          <w:b w:val="0"/>
          <w:bCs w:val="0"/>
          <w:color w:val="434649"/>
          <w:sz w:val="21"/>
          <w:szCs w:val="21"/>
          <w:bdr w:val="none" w:sz="0" w:space="0" w:color="auto" w:frame="1"/>
        </w:rPr>
        <w:t>Professional Diploma, Educational Administration and Supervision</w:t>
      </w:r>
    </w:p>
    <w:p w14:paraId="03E5C59A" w14:textId="77777777" w:rsidR="00E91ED9" w:rsidRDefault="00E91ED9" w:rsidP="00E91ED9">
      <w:pPr>
        <w:pBdr>
          <w:bottom w:val="single" w:sz="6" w:space="23" w:color="DDDDDD"/>
        </w:pBd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1999</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2001</w:t>
      </w:r>
    </w:p>
    <w:p w14:paraId="20DA4863" w14:textId="77777777" w:rsidR="00E91ED9" w:rsidRDefault="00E91ED9" w:rsidP="00E91ED9">
      <w:pPr>
        <w:pStyle w:val="Heading5"/>
        <w:spacing w:before="0" w:beforeAutospacing="0" w:after="0" w:afterAutospacing="0"/>
        <w:textAlignment w:val="baseline"/>
        <w:rPr>
          <w:rFonts w:ascii="inherit" w:hAnsi="inherit" w:cs="Arial"/>
          <w:color w:val="000000"/>
          <w:sz w:val="26"/>
          <w:szCs w:val="26"/>
        </w:rPr>
      </w:pPr>
      <w:r>
        <w:rPr>
          <w:rFonts w:ascii="inherit" w:hAnsi="inherit" w:cs="Arial"/>
          <w:noProof/>
          <w:color w:val="96999C"/>
          <w:sz w:val="26"/>
          <w:szCs w:val="26"/>
          <w:bdr w:val="none" w:sz="0" w:space="0" w:color="auto" w:frame="1"/>
          <w:lang w:eastAsia="zh-CN"/>
        </w:rPr>
        <w:drawing>
          <wp:inline distT="0" distB="0" distL="0" distR="0" wp14:anchorId="7A20581F" wp14:editId="45E18F9A">
            <wp:extent cx="571500" cy="571500"/>
            <wp:effectExtent l="0" t="0" r="0" b="0"/>
            <wp:docPr id="8" name="Picture 8" descr="Pace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ce Univers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117D494" w14:textId="77777777" w:rsidR="00E91ED9" w:rsidRDefault="005A762F" w:rsidP="00E91ED9">
      <w:pPr>
        <w:pStyle w:val="Heading4"/>
        <w:spacing w:before="0" w:beforeAutospacing="0" w:after="0" w:afterAutospacing="0" w:line="270" w:lineRule="atLeast"/>
        <w:ind w:right="1500"/>
        <w:textAlignment w:val="baseline"/>
        <w:rPr>
          <w:rFonts w:ascii="inherit" w:hAnsi="inherit" w:cs="Arial"/>
          <w:color w:val="000000"/>
        </w:rPr>
      </w:pPr>
      <w:hyperlink r:id="rId14" w:history="1">
        <w:r w:rsidR="00E91ED9">
          <w:rPr>
            <w:rStyle w:val="Hyperlink"/>
            <w:rFonts w:ascii="inherit" w:hAnsi="inherit" w:cs="Arial"/>
            <w:color w:val="000000"/>
            <w:u w:val="none"/>
            <w:bdr w:val="none" w:sz="0" w:space="0" w:color="auto" w:frame="1"/>
          </w:rPr>
          <w:t>Pace University</w:t>
        </w:r>
      </w:hyperlink>
    </w:p>
    <w:p w14:paraId="3A433112" w14:textId="77777777" w:rsidR="00E91ED9" w:rsidRDefault="00E91ED9" w:rsidP="00E91ED9">
      <w:pPr>
        <w:pStyle w:val="Heading5"/>
        <w:spacing w:before="0" w:beforeAutospacing="0" w:after="0" w:afterAutospacing="0" w:line="240" w:lineRule="atLeast"/>
        <w:textAlignment w:val="baseline"/>
        <w:rPr>
          <w:rFonts w:ascii="inherit" w:hAnsi="inherit" w:cs="Arial"/>
          <w:b w:val="0"/>
          <w:bCs w:val="0"/>
          <w:color w:val="434649"/>
          <w:sz w:val="21"/>
          <w:szCs w:val="21"/>
        </w:rPr>
      </w:pPr>
      <w:proofErr w:type="spellStart"/>
      <w:r>
        <w:rPr>
          <w:rStyle w:val="original"/>
          <w:rFonts w:ascii="inherit" w:hAnsi="inherit" w:cs="Arial"/>
          <w:b w:val="0"/>
          <w:bCs w:val="0"/>
          <w:color w:val="434649"/>
          <w:sz w:val="21"/>
          <w:szCs w:val="21"/>
          <w:bdr w:val="none" w:sz="0" w:space="0" w:color="auto" w:frame="1"/>
        </w:rPr>
        <w:t>M.S.Ed</w:t>
      </w:r>
      <w:proofErr w:type="spellEnd"/>
      <w:r>
        <w:rPr>
          <w:rStyle w:val="original"/>
          <w:rFonts w:ascii="inherit" w:hAnsi="inherit" w:cs="Arial"/>
          <w:b w:val="0"/>
          <w:bCs w:val="0"/>
          <w:color w:val="434649"/>
          <w:sz w:val="21"/>
          <w:szCs w:val="21"/>
          <w:bdr w:val="none" w:sz="0" w:space="0" w:color="auto" w:frame="1"/>
        </w:rPr>
        <w:t>., Educational Leadership</w:t>
      </w:r>
    </w:p>
    <w:p w14:paraId="3EBE4A65" w14:textId="77777777" w:rsidR="00E91ED9" w:rsidRDefault="00E91ED9" w:rsidP="00E91ED9">
      <w:pPr>
        <w:pBdr>
          <w:bottom w:val="single" w:sz="6" w:space="23" w:color="DDDDDD"/>
        </w:pBd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1999</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2001</w:t>
      </w:r>
    </w:p>
    <w:p w14:paraId="2538C9C7" w14:textId="77777777" w:rsidR="00E91ED9" w:rsidRDefault="00E91ED9" w:rsidP="00E91ED9">
      <w:pPr>
        <w:pStyle w:val="Heading5"/>
        <w:spacing w:before="0" w:beforeAutospacing="0" w:after="0" w:afterAutospacing="0"/>
        <w:textAlignment w:val="baseline"/>
        <w:rPr>
          <w:rFonts w:ascii="inherit" w:hAnsi="inherit" w:cs="Arial"/>
          <w:color w:val="000000"/>
          <w:sz w:val="26"/>
          <w:szCs w:val="26"/>
        </w:rPr>
      </w:pPr>
      <w:r>
        <w:rPr>
          <w:rFonts w:ascii="inherit" w:hAnsi="inherit" w:cs="Arial"/>
          <w:noProof/>
          <w:color w:val="96999C"/>
          <w:sz w:val="26"/>
          <w:szCs w:val="26"/>
          <w:bdr w:val="none" w:sz="0" w:space="0" w:color="auto" w:frame="1"/>
          <w:lang w:eastAsia="zh-CN"/>
        </w:rPr>
        <w:drawing>
          <wp:inline distT="0" distB="0" distL="0" distR="0" wp14:anchorId="794EE7F9" wp14:editId="63264446">
            <wp:extent cx="571500" cy="571500"/>
            <wp:effectExtent l="0" t="0" r="0" b="0"/>
            <wp:docPr id="7" name="Picture 7" descr="New York Universit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York Universit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EA19CE8" w14:textId="77777777" w:rsidR="00E91ED9" w:rsidRDefault="005A762F" w:rsidP="00E91ED9">
      <w:pPr>
        <w:pStyle w:val="Heading4"/>
        <w:spacing w:before="0" w:beforeAutospacing="0" w:after="0" w:afterAutospacing="0" w:line="270" w:lineRule="atLeast"/>
        <w:ind w:right="1500"/>
        <w:textAlignment w:val="baseline"/>
        <w:rPr>
          <w:rFonts w:ascii="inherit" w:hAnsi="inherit" w:cs="Arial"/>
          <w:color w:val="000000"/>
        </w:rPr>
      </w:pPr>
      <w:hyperlink r:id="rId17" w:history="1">
        <w:r w:rsidR="00E91ED9">
          <w:rPr>
            <w:rStyle w:val="Hyperlink"/>
            <w:rFonts w:ascii="inherit" w:hAnsi="inherit" w:cs="Arial"/>
            <w:color w:val="000000"/>
            <w:u w:val="none"/>
            <w:bdr w:val="none" w:sz="0" w:space="0" w:color="auto" w:frame="1"/>
          </w:rPr>
          <w:t>New York University</w:t>
        </w:r>
      </w:hyperlink>
    </w:p>
    <w:p w14:paraId="690D19F0" w14:textId="77777777" w:rsidR="00E91ED9" w:rsidRDefault="00E91ED9" w:rsidP="00E91ED9">
      <w:pPr>
        <w:pStyle w:val="Heading5"/>
        <w:spacing w:before="0" w:beforeAutospacing="0" w:after="0" w:afterAutospacing="0" w:line="240" w:lineRule="atLeast"/>
        <w:textAlignment w:val="baseline"/>
        <w:rPr>
          <w:rFonts w:ascii="inherit" w:hAnsi="inherit" w:cs="Arial"/>
          <w:b w:val="0"/>
          <w:bCs w:val="0"/>
          <w:color w:val="434649"/>
          <w:sz w:val="21"/>
          <w:szCs w:val="21"/>
        </w:rPr>
      </w:pPr>
      <w:r>
        <w:rPr>
          <w:rStyle w:val="original"/>
          <w:rFonts w:ascii="inherit" w:hAnsi="inherit" w:cs="Arial"/>
          <w:b w:val="0"/>
          <w:bCs w:val="0"/>
          <w:color w:val="434649"/>
          <w:sz w:val="21"/>
          <w:szCs w:val="21"/>
          <w:bdr w:val="none" w:sz="0" w:space="0" w:color="auto" w:frame="1"/>
        </w:rPr>
        <w:t>M.A., Biology and General Science Education</w:t>
      </w:r>
      <w:r w:rsidR="00B17144">
        <w:rPr>
          <w:rStyle w:val="original"/>
          <w:rFonts w:ascii="inherit" w:hAnsi="inherit" w:cs="Arial"/>
          <w:b w:val="0"/>
          <w:bCs w:val="0"/>
          <w:color w:val="434649"/>
          <w:sz w:val="21"/>
          <w:szCs w:val="21"/>
          <w:bdr w:val="none" w:sz="0" w:space="0" w:color="auto" w:frame="1"/>
        </w:rPr>
        <w:t xml:space="preserve"> (7-12)</w:t>
      </w:r>
    </w:p>
    <w:p w14:paraId="36A90C17" w14:textId="77777777" w:rsidR="00E91ED9" w:rsidRDefault="00E91ED9" w:rsidP="00E91ED9">
      <w:pPr>
        <w:pBdr>
          <w:bottom w:val="single" w:sz="6" w:space="23" w:color="DDDDDD"/>
        </w:pBd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1996</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1998</w:t>
      </w:r>
    </w:p>
    <w:p w14:paraId="0E41AA85" w14:textId="77777777" w:rsidR="00E91ED9" w:rsidRDefault="00E91ED9" w:rsidP="00E91ED9">
      <w:pPr>
        <w:pStyle w:val="Heading5"/>
        <w:spacing w:before="0" w:beforeAutospacing="0" w:after="0" w:afterAutospacing="0"/>
        <w:textAlignment w:val="baseline"/>
        <w:rPr>
          <w:rFonts w:ascii="inherit" w:hAnsi="inherit" w:cs="Arial"/>
          <w:color w:val="000000"/>
          <w:sz w:val="26"/>
          <w:szCs w:val="26"/>
        </w:rPr>
      </w:pPr>
      <w:r>
        <w:rPr>
          <w:rFonts w:ascii="inherit" w:hAnsi="inherit" w:cs="Arial"/>
          <w:noProof/>
          <w:color w:val="96999C"/>
          <w:sz w:val="26"/>
          <w:szCs w:val="26"/>
          <w:bdr w:val="none" w:sz="0" w:space="0" w:color="auto" w:frame="1"/>
          <w:lang w:eastAsia="zh-CN"/>
        </w:rPr>
        <w:drawing>
          <wp:inline distT="0" distB="0" distL="0" distR="0" wp14:anchorId="4E162558" wp14:editId="42A37ABC">
            <wp:extent cx="571500" cy="571500"/>
            <wp:effectExtent l="0" t="0" r="0" b="0"/>
            <wp:docPr id="6" name="Picture 6" descr="State University of New York College at Old Westbu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e University of New York College at Old Westbur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83773D5" w14:textId="77777777" w:rsidR="00E91ED9" w:rsidRDefault="005A762F" w:rsidP="00E91ED9">
      <w:pPr>
        <w:pStyle w:val="Heading4"/>
        <w:spacing w:before="0" w:beforeAutospacing="0" w:after="0" w:afterAutospacing="0" w:line="270" w:lineRule="atLeast"/>
        <w:ind w:right="1500"/>
        <w:textAlignment w:val="baseline"/>
        <w:rPr>
          <w:rFonts w:ascii="inherit" w:hAnsi="inherit" w:cs="Arial"/>
          <w:color w:val="000000"/>
        </w:rPr>
      </w:pPr>
      <w:hyperlink r:id="rId20" w:history="1">
        <w:r w:rsidR="00E91ED9" w:rsidRPr="00E91ED9">
          <w:rPr>
            <w:rStyle w:val="Hyperlink"/>
            <w:rFonts w:ascii="inherit" w:hAnsi="inherit" w:cs="Arial"/>
            <w:color w:val="auto"/>
            <w:u w:val="none"/>
            <w:bdr w:val="none" w:sz="0" w:space="0" w:color="auto" w:frame="1"/>
          </w:rPr>
          <w:t>State University of New York</w:t>
        </w:r>
        <w:r w:rsidR="00DE3E1F">
          <w:rPr>
            <w:rStyle w:val="Hyperlink"/>
            <w:rFonts w:ascii="inherit" w:hAnsi="inherit" w:cs="Arial"/>
            <w:color w:val="auto"/>
            <w:u w:val="none"/>
            <w:bdr w:val="none" w:sz="0" w:space="0" w:color="auto" w:frame="1"/>
          </w:rPr>
          <w:t>,</w:t>
        </w:r>
        <w:r w:rsidR="00E91ED9" w:rsidRPr="00E91ED9">
          <w:rPr>
            <w:rStyle w:val="Hyperlink"/>
            <w:rFonts w:ascii="inherit" w:hAnsi="inherit" w:cs="Arial"/>
            <w:color w:val="auto"/>
            <w:u w:val="none"/>
            <w:bdr w:val="none" w:sz="0" w:space="0" w:color="auto" w:frame="1"/>
          </w:rPr>
          <w:t xml:space="preserve"> College at Old Westbury</w:t>
        </w:r>
      </w:hyperlink>
    </w:p>
    <w:p w14:paraId="526358BE" w14:textId="77777777" w:rsidR="00E91ED9" w:rsidRDefault="00E91ED9" w:rsidP="00E91ED9">
      <w:pPr>
        <w:pStyle w:val="Heading5"/>
        <w:spacing w:before="0" w:beforeAutospacing="0" w:after="0" w:afterAutospacing="0" w:line="240" w:lineRule="atLeast"/>
        <w:textAlignment w:val="baseline"/>
        <w:rPr>
          <w:rFonts w:ascii="inherit" w:hAnsi="inherit" w:cs="Arial"/>
          <w:b w:val="0"/>
          <w:bCs w:val="0"/>
          <w:color w:val="434649"/>
          <w:sz w:val="21"/>
          <w:szCs w:val="21"/>
        </w:rPr>
      </w:pPr>
      <w:r>
        <w:rPr>
          <w:rStyle w:val="original"/>
          <w:rFonts w:ascii="inherit" w:hAnsi="inherit" w:cs="Arial"/>
          <w:b w:val="0"/>
          <w:bCs w:val="0"/>
          <w:color w:val="434649"/>
          <w:sz w:val="21"/>
          <w:szCs w:val="21"/>
          <w:bdr w:val="none" w:sz="0" w:space="0" w:color="auto" w:frame="1"/>
        </w:rPr>
        <w:t>Bachelor of Arts (B.A.), Biological Sciences/ Premed</w:t>
      </w:r>
    </w:p>
    <w:p w14:paraId="48504ADD" w14:textId="77777777" w:rsidR="00E91ED9" w:rsidRDefault="00E91ED9" w:rsidP="00E91ED9">
      <w:pPr>
        <w:spacing w:line="210" w:lineRule="atLeast"/>
        <w:textAlignment w:val="baseline"/>
        <w:rPr>
          <w:rFonts w:ascii="inherit" w:hAnsi="inherit" w:cs="Arial"/>
          <w:color w:val="66696A"/>
          <w:sz w:val="18"/>
          <w:szCs w:val="18"/>
        </w:rPr>
      </w:pPr>
      <w:r>
        <w:rPr>
          <w:rStyle w:val="date-range"/>
          <w:rFonts w:ascii="inherit" w:hAnsi="inherit" w:cs="Arial"/>
          <w:color w:val="66696A"/>
          <w:sz w:val="18"/>
          <w:szCs w:val="18"/>
          <w:bdr w:val="none" w:sz="0" w:space="0" w:color="auto" w:frame="1"/>
        </w:rPr>
        <w:t>1989</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w:t>
      </w:r>
      <w:r>
        <w:rPr>
          <w:rStyle w:val="apple-converted-space"/>
          <w:rFonts w:ascii="inherit" w:hAnsi="inherit" w:cs="Arial"/>
          <w:color w:val="66696A"/>
          <w:sz w:val="18"/>
          <w:szCs w:val="18"/>
          <w:bdr w:val="none" w:sz="0" w:space="0" w:color="auto" w:frame="1"/>
        </w:rPr>
        <w:t> </w:t>
      </w:r>
      <w:r>
        <w:rPr>
          <w:rStyle w:val="date-range"/>
          <w:rFonts w:ascii="inherit" w:hAnsi="inherit" w:cs="Arial"/>
          <w:color w:val="66696A"/>
          <w:sz w:val="18"/>
          <w:szCs w:val="18"/>
          <w:bdr w:val="none" w:sz="0" w:space="0" w:color="auto" w:frame="1"/>
        </w:rPr>
        <w:t>1993</w:t>
      </w:r>
    </w:p>
    <w:p w14:paraId="4B54D1F5" w14:textId="77777777" w:rsidR="001A4347" w:rsidRDefault="001A4347"/>
    <w:sectPr w:rsidR="001A4347" w:rsidSect="00E91ED9">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6131D"/>
    <w:multiLevelType w:val="multilevel"/>
    <w:tmpl w:val="EA7C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03F0"/>
    <w:multiLevelType w:val="multilevel"/>
    <w:tmpl w:val="7C3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F6B2F"/>
    <w:multiLevelType w:val="multilevel"/>
    <w:tmpl w:val="6CBC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47"/>
    <w:rsid w:val="00162759"/>
    <w:rsid w:val="001A4347"/>
    <w:rsid w:val="00297ABB"/>
    <w:rsid w:val="003A3A6E"/>
    <w:rsid w:val="004778AB"/>
    <w:rsid w:val="005A762F"/>
    <w:rsid w:val="006E7D89"/>
    <w:rsid w:val="009025A8"/>
    <w:rsid w:val="00A00322"/>
    <w:rsid w:val="00B17144"/>
    <w:rsid w:val="00B24B22"/>
    <w:rsid w:val="00D91244"/>
    <w:rsid w:val="00DE3E1F"/>
    <w:rsid w:val="00E91ED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6283"/>
  <w15:chartTrackingRefBased/>
  <w15:docId w15:val="{190B9F29-188C-4671-AEE4-F63E0D56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A4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A43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43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347"/>
  </w:style>
  <w:style w:type="character" w:customStyle="1" w:styleId="Heading4Char">
    <w:name w:val="Heading 4 Char"/>
    <w:basedOn w:val="DefaultParagraphFont"/>
    <w:link w:val="Heading4"/>
    <w:uiPriority w:val="9"/>
    <w:rsid w:val="001A43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434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A4347"/>
    <w:rPr>
      <w:color w:val="0000FF"/>
      <w:u w:val="single"/>
    </w:rPr>
  </w:style>
  <w:style w:type="character" w:customStyle="1" w:styleId="date-range">
    <w:name w:val="date-range"/>
    <w:basedOn w:val="DefaultParagraphFont"/>
    <w:rsid w:val="001A4347"/>
  </w:style>
  <w:style w:type="paragraph" w:customStyle="1" w:styleId="description">
    <w:name w:val="description"/>
    <w:basedOn w:val="Normal"/>
    <w:rsid w:val="001A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1A4347"/>
  </w:style>
  <w:style w:type="character" w:customStyle="1" w:styleId="Heading3Char">
    <w:name w:val="Heading 3 Char"/>
    <w:basedOn w:val="DefaultParagraphFont"/>
    <w:link w:val="Heading3"/>
    <w:uiPriority w:val="9"/>
    <w:semiHidden/>
    <w:rsid w:val="001A4347"/>
    <w:rPr>
      <w:rFonts w:asciiTheme="majorHAnsi" w:eastAsiaTheme="majorEastAsia" w:hAnsiTheme="majorHAnsi" w:cstheme="majorBidi"/>
      <w:color w:val="1F3763" w:themeColor="accent1" w:themeShade="7F"/>
      <w:sz w:val="24"/>
      <w:szCs w:val="24"/>
    </w:rPr>
  </w:style>
  <w:style w:type="character" w:customStyle="1" w:styleId="original">
    <w:name w:val="original"/>
    <w:basedOn w:val="DefaultParagraphFont"/>
    <w:rsid w:val="00E91ED9"/>
  </w:style>
  <w:style w:type="paragraph" w:styleId="HTMLPreformatted">
    <w:name w:val="HTML Preformatted"/>
    <w:basedOn w:val="Normal"/>
    <w:link w:val="HTMLPreformattedChar"/>
    <w:uiPriority w:val="99"/>
    <w:semiHidden/>
    <w:unhideWhenUsed/>
    <w:rsid w:val="0029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7A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2579">
      <w:bodyDiv w:val="1"/>
      <w:marLeft w:val="0"/>
      <w:marRight w:val="0"/>
      <w:marTop w:val="0"/>
      <w:marBottom w:val="0"/>
      <w:divBdr>
        <w:top w:val="none" w:sz="0" w:space="0" w:color="auto"/>
        <w:left w:val="none" w:sz="0" w:space="0" w:color="auto"/>
        <w:bottom w:val="none" w:sz="0" w:space="0" w:color="auto"/>
        <w:right w:val="none" w:sz="0" w:space="0" w:color="auto"/>
      </w:divBdr>
      <w:divsChild>
        <w:div w:id="859509389">
          <w:marLeft w:val="0"/>
          <w:marRight w:val="0"/>
          <w:marTop w:val="0"/>
          <w:marBottom w:val="0"/>
          <w:divBdr>
            <w:top w:val="none" w:sz="0" w:space="0" w:color="auto"/>
            <w:left w:val="none" w:sz="0" w:space="0" w:color="auto"/>
            <w:bottom w:val="none" w:sz="0" w:space="0" w:color="auto"/>
            <w:right w:val="none" w:sz="0" w:space="0" w:color="auto"/>
          </w:divBdr>
        </w:div>
        <w:div w:id="1149594762">
          <w:marLeft w:val="0"/>
          <w:marRight w:val="0"/>
          <w:marTop w:val="0"/>
          <w:marBottom w:val="0"/>
          <w:divBdr>
            <w:top w:val="none" w:sz="0" w:space="0" w:color="auto"/>
            <w:left w:val="none" w:sz="0" w:space="0" w:color="auto"/>
            <w:bottom w:val="none" w:sz="0" w:space="0" w:color="auto"/>
            <w:right w:val="none" w:sz="0" w:space="0" w:color="auto"/>
          </w:divBdr>
        </w:div>
        <w:div w:id="304092065">
          <w:marLeft w:val="0"/>
          <w:marRight w:val="0"/>
          <w:marTop w:val="0"/>
          <w:marBottom w:val="0"/>
          <w:divBdr>
            <w:top w:val="none" w:sz="0" w:space="0" w:color="auto"/>
            <w:left w:val="none" w:sz="0" w:space="0" w:color="auto"/>
            <w:bottom w:val="none" w:sz="0" w:space="0" w:color="auto"/>
            <w:right w:val="none" w:sz="0" w:space="0" w:color="auto"/>
          </w:divBdr>
        </w:div>
        <w:div w:id="221259459">
          <w:marLeft w:val="0"/>
          <w:marRight w:val="0"/>
          <w:marTop w:val="0"/>
          <w:marBottom w:val="0"/>
          <w:divBdr>
            <w:top w:val="none" w:sz="0" w:space="0" w:color="auto"/>
            <w:left w:val="none" w:sz="0" w:space="0" w:color="auto"/>
            <w:bottom w:val="none" w:sz="0" w:space="0" w:color="auto"/>
            <w:right w:val="none" w:sz="0" w:space="0" w:color="auto"/>
          </w:divBdr>
        </w:div>
      </w:divsChild>
    </w:div>
    <w:div w:id="792595661">
      <w:bodyDiv w:val="1"/>
      <w:marLeft w:val="0"/>
      <w:marRight w:val="0"/>
      <w:marTop w:val="0"/>
      <w:marBottom w:val="0"/>
      <w:divBdr>
        <w:top w:val="none" w:sz="0" w:space="0" w:color="auto"/>
        <w:left w:val="none" w:sz="0" w:space="0" w:color="auto"/>
        <w:bottom w:val="none" w:sz="0" w:space="0" w:color="auto"/>
        <w:right w:val="none" w:sz="0" w:space="0" w:color="auto"/>
      </w:divBdr>
      <w:divsChild>
        <w:div w:id="1390496487">
          <w:marLeft w:val="0"/>
          <w:marRight w:val="0"/>
          <w:marTop w:val="0"/>
          <w:marBottom w:val="0"/>
          <w:divBdr>
            <w:top w:val="none" w:sz="0" w:space="0" w:color="auto"/>
            <w:left w:val="none" w:sz="0" w:space="0" w:color="auto"/>
            <w:bottom w:val="none" w:sz="0" w:space="0" w:color="auto"/>
            <w:right w:val="none" w:sz="0" w:space="0" w:color="auto"/>
          </w:divBdr>
        </w:div>
        <w:div w:id="561410048">
          <w:marLeft w:val="0"/>
          <w:marRight w:val="0"/>
          <w:marTop w:val="0"/>
          <w:marBottom w:val="0"/>
          <w:divBdr>
            <w:top w:val="none" w:sz="0" w:space="0" w:color="auto"/>
            <w:left w:val="none" w:sz="0" w:space="0" w:color="auto"/>
            <w:bottom w:val="none" w:sz="0" w:space="0" w:color="auto"/>
            <w:right w:val="none" w:sz="0" w:space="0" w:color="auto"/>
          </w:divBdr>
        </w:div>
        <w:div w:id="1523131678">
          <w:marLeft w:val="0"/>
          <w:marRight w:val="0"/>
          <w:marTop w:val="0"/>
          <w:marBottom w:val="0"/>
          <w:divBdr>
            <w:top w:val="none" w:sz="0" w:space="0" w:color="auto"/>
            <w:left w:val="none" w:sz="0" w:space="0" w:color="auto"/>
            <w:bottom w:val="none" w:sz="0" w:space="0" w:color="auto"/>
            <w:right w:val="none" w:sz="0" w:space="0" w:color="auto"/>
          </w:divBdr>
        </w:div>
        <w:div w:id="14768074">
          <w:marLeft w:val="0"/>
          <w:marRight w:val="0"/>
          <w:marTop w:val="0"/>
          <w:marBottom w:val="0"/>
          <w:divBdr>
            <w:top w:val="none" w:sz="0" w:space="0" w:color="auto"/>
            <w:left w:val="none" w:sz="0" w:space="0" w:color="auto"/>
            <w:bottom w:val="none" w:sz="0" w:space="0" w:color="auto"/>
            <w:right w:val="none" w:sz="0" w:space="0" w:color="auto"/>
          </w:divBdr>
        </w:div>
        <w:div w:id="6294525">
          <w:marLeft w:val="0"/>
          <w:marRight w:val="0"/>
          <w:marTop w:val="0"/>
          <w:marBottom w:val="0"/>
          <w:divBdr>
            <w:top w:val="none" w:sz="0" w:space="0" w:color="auto"/>
            <w:left w:val="none" w:sz="0" w:space="0" w:color="auto"/>
            <w:bottom w:val="none" w:sz="0" w:space="0" w:color="auto"/>
            <w:right w:val="none" w:sz="0" w:space="0" w:color="auto"/>
          </w:divBdr>
        </w:div>
        <w:div w:id="1902330054">
          <w:marLeft w:val="0"/>
          <w:marRight w:val="0"/>
          <w:marTop w:val="0"/>
          <w:marBottom w:val="0"/>
          <w:divBdr>
            <w:top w:val="none" w:sz="0" w:space="0" w:color="auto"/>
            <w:left w:val="none" w:sz="0" w:space="0" w:color="auto"/>
            <w:bottom w:val="none" w:sz="0" w:space="0" w:color="auto"/>
            <w:right w:val="none" w:sz="0" w:space="0" w:color="auto"/>
          </w:divBdr>
        </w:div>
        <w:div w:id="2118668791">
          <w:marLeft w:val="0"/>
          <w:marRight w:val="0"/>
          <w:marTop w:val="0"/>
          <w:marBottom w:val="0"/>
          <w:divBdr>
            <w:top w:val="none" w:sz="0" w:space="0" w:color="auto"/>
            <w:left w:val="none" w:sz="0" w:space="0" w:color="auto"/>
            <w:bottom w:val="none" w:sz="0" w:space="0" w:color="auto"/>
            <w:right w:val="none" w:sz="0" w:space="0" w:color="auto"/>
          </w:divBdr>
        </w:div>
        <w:div w:id="2126730080">
          <w:marLeft w:val="0"/>
          <w:marRight w:val="0"/>
          <w:marTop w:val="0"/>
          <w:marBottom w:val="0"/>
          <w:divBdr>
            <w:top w:val="none" w:sz="0" w:space="0" w:color="auto"/>
            <w:left w:val="none" w:sz="0" w:space="0" w:color="auto"/>
            <w:bottom w:val="none" w:sz="0" w:space="0" w:color="auto"/>
            <w:right w:val="none" w:sz="0" w:space="0" w:color="auto"/>
          </w:divBdr>
        </w:div>
      </w:divsChild>
    </w:div>
    <w:div w:id="887764242">
      <w:bodyDiv w:val="1"/>
      <w:marLeft w:val="0"/>
      <w:marRight w:val="0"/>
      <w:marTop w:val="0"/>
      <w:marBottom w:val="0"/>
      <w:divBdr>
        <w:top w:val="none" w:sz="0" w:space="0" w:color="auto"/>
        <w:left w:val="none" w:sz="0" w:space="0" w:color="auto"/>
        <w:bottom w:val="none" w:sz="0" w:space="0" w:color="auto"/>
        <w:right w:val="none" w:sz="0" w:space="0" w:color="auto"/>
      </w:divBdr>
      <w:divsChild>
        <w:div w:id="1493986365">
          <w:marLeft w:val="0"/>
          <w:marRight w:val="0"/>
          <w:marTop w:val="0"/>
          <w:marBottom w:val="0"/>
          <w:divBdr>
            <w:top w:val="none" w:sz="0" w:space="0" w:color="auto"/>
            <w:left w:val="none" w:sz="0" w:space="0" w:color="auto"/>
            <w:bottom w:val="none" w:sz="0" w:space="0" w:color="auto"/>
            <w:right w:val="none" w:sz="0" w:space="0" w:color="auto"/>
          </w:divBdr>
        </w:div>
        <w:div w:id="276255066">
          <w:marLeft w:val="0"/>
          <w:marRight w:val="0"/>
          <w:marTop w:val="0"/>
          <w:marBottom w:val="0"/>
          <w:divBdr>
            <w:top w:val="none" w:sz="0" w:space="0" w:color="auto"/>
            <w:left w:val="none" w:sz="0" w:space="0" w:color="auto"/>
            <w:bottom w:val="none" w:sz="0" w:space="0" w:color="auto"/>
            <w:right w:val="none" w:sz="0" w:space="0" w:color="auto"/>
          </w:divBdr>
        </w:div>
        <w:div w:id="2036996558">
          <w:marLeft w:val="0"/>
          <w:marRight w:val="0"/>
          <w:marTop w:val="0"/>
          <w:marBottom w:val="0"/>
          <w:divBdr>
            <w:top w:val="none" w:sz="0" w:space="0" w:color="auto"/>
            <w:left w:val="none" w:sz="0" w:space="0" w:color="auto"/>
            <w:bottom w:val="none" w:sz="0" w:space="0" w:color="auto"/>
            <w:right w:val="none" w:sz="0" w:space="0" w:color="auto"/>
          </w:divBdr>
        </w:div>
        <w:div w:id="304164782">
          <w:marLeft w:val="0"/>
          <w:marRight w:val="0"/>
          <w:marTop w:val="0"/>
          <w:marBottom w:val="0"/>
          <w:divBdr>
            <w:top w:val="none" w:sz="0" w:space="0" w:color="auto"/>
            <w:left w:val="none" w:sz="0" w:space="0" w:color="auto"/>
            <w:bottom w:val="none" w:sz="0" w:space="0" w:color="auto"/>
            <w:right w:val="none" w:sz="0" w:space="0" w:color="auto"/>
          </w:divBdr>
        </w:div>
      </w:divsChild>
    </w:div>
    <w:div w:id="13446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company/nyc-department-of-education?trk=ppro_cprof" TargetMode="External"/><Relationship Id="rId20" Type="http://schemas.openxmlformats.org/officeDocument/2006/relationships/hyperlink" Target="https://www.linkedin.com/edu/state-university-of-new-york-college-at-old-westbury-22495?trk=ppro_spro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linkedin.com/company/nyc-department-of-education?trk=ppro_cprof" TargetMode="External"/><Relationship Id="rId11" Type="http://schemas.openxmlformats.org/officeDocument/2006/relationships/hyperlink" Target="https://www.linkedin.com/edu/pace-university-18999?trk=ppro_sprof" TargetMode="External"/><Relationship Id="rId12" Type="http://schemas.openxmlformats.org/officeDocument/2006/relationships/image" Target="media/image1.png"/><Relationship Id="rId13" Type="http://schemas.openxmlformats.org/officeDocument/2006/relationships/hyperlink" Target="https://www.linkedin.com/edu/pace-university-18999?trk=ppro_sprof" TargetMode="External"/><Relationship Id="rId14" Type="http://schemas.openxmlformats.org/officeDocument/2006/relationships/hyperlink" Target="https://www.linkedin.com/edu/pace-university-18999?trk=ppro_sprof" TargetMode="External"/><Relationship Id="rId15" Type="http://schemas.openxmlformats.org/officeDocument/2006/relationships/hyperlink" Target="https://www.linkedin.com/edu/new-york-university-18993?trk=ppro_sprof" TargetMode="External"/><Relationship Id="rId16" Type="http://schemas.openxmlformats.org/officeDocument/2006/relationships/image" Target="media/image2.png"/><Relationship Id="rId17" Type="http://schemas.openxmlformats.org/officeDocument/2006/relationships/hyperlink" Target="https://www.linkedin.com/edu/new-york-university-18993?trk=ppro_sprof" TargetMode="External"/><Relationship Id="rId18" Type="http://schemas.openxmlformats.org/officeDocument/2006/relationships/hyperlink" Target="https://www.linkedin.com/edu/state-university-of-new-york-college-at-old-westbury-22495?trk=ppro_sprof"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nkedin.com/company/nyc-department-of-education?trk=ppro_cprof" TargetMode="External"/><Relationship Id="rId6" Type="http://schemas.openxmlformats.org/officeDocument/2006/relationships/hyperlink" Target="https://www.linkedin.com/company/nyc-department-of-education?trk=ppro_cprof" TargetMode="External"/><Relationship Id="rId7" Type="http://schemas.openxmlformats.org/officeDocument/2006/relationships/hyperlink" Target="https://www.linkedin.com/company/nyc-department-of-education?trk=ppro_cprof" TargetMode="External"/><Relationship Id="rId8" Type="http://schemas.openxmlformats.org/officeDocument/2006/relationships/hyperlink" Target="https://www.linkedin.com/company/nyc-department-of-education?trk=ppro_cpr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Honors &amp; Awards</vt:lpstr>
      <vt:lpstr>        </vt:lpstr>
      <vt:lpstr>        </vt:lpstr>
      <vt:lpstr>        Education</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E. Arocho</dc:creator>
  <cp:keywords/>
  <dc:description/>
  <cp:lastModifiedBy>Sarah Benis Scheier-Dolberg</cp:lastModifiedBy>
  <cp:revision>2</cp:revision>
  <dcterms:created xsi:type="dcterms:W3CDTF">2017-01-17T12:12:00Z</dcterms:created>
  <dcterms:modified xsi:type="dcterms:W3CDTF">2017-01-17T12:12:00Z</dcterms:modified>
</cp:coreProperties>
</file>